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5343" w14:textId="77777777" w:rsidR="002A4DFB" w:rsidRPr="002C3A26" w:rsidRDefault="002A4DFB" w:rsidP="002C3A26">
      <w:pPr>
        <w:spacing w:line="240" w:lineRule="auto"/>
        <w:rPr>
          <w:rFonts w:ascii="Arial" w:hAnsi="Arial" w:cs="Arial"/>
          <w:b/>
          <w:bCs/>
          <w:u w:val="single"/>
        </w:rPr>
      </w:pPr>
      <w:r w:rsidRPr="002C3A26">
        <w:rPr>
          <w:rFonts w:ascii="Arial" w:hAnsi="Arial" w:cs="Arial"/>
          <w:b/>
          <w:bCs/>
          <w:u w:val="single"/>
        </w:rPr>
        <w:t>Účastník VŘ:</w:t>
      </w:r>
    </w:p>
    <w:p w14:paraId="132F9963" w14:textId="2C72B836" w:rsidR="007C6DF8" w:rsidRDefault="002A4DFB" w:rsidP="007C6DF8">
      <w:pPr>
        <w:spacing w:after="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>Jméno a příjmení</w:t>
      </w:r>
      <w:r w:rsidR="007C6DF8">
        <w:rPr>
          <w:rFonts w:ascii="Arial" w:hAnsi="Arial" w:cs="Arial"/>
        </w:rPr>
        <w:t>/</w:t>
      </w:r>
      <w:r w:rsidR="007C6DF8">
        <w:t>N</w:t>
      </w:r>
      <w:r w:rsidR="007C6DF8" w:rsidRPr="007C6DF8">
        <w:rPr>
          <w:rFonts w:ascii="Arial" w:hAnsi="Arial" w:cs="Arial"/>
        </w:rPr>
        <w:t>ázev právnické osoby</w:t>
      </w:r>
      <w:r w:rsidR="007C6DF8">
        <w:rPr>
          <w:rFonts w:ascii="Arial" w:hAnsi="Arial" w:cs="Arial"/>
        </w:rPr>
        <w:t>:</w:t>
      </w:r>
    </w:p>
    <w:p w14:paraId="7168E03E" w14:textId="77777777" w:rsidR="007C6DF8" w:rsidRDefault="007C6DF8" w:rsidP="007C6DF8">
      <w:pPr>
        <w:spacing w:after="0" w:line="240" w:lineRule="auto"/>
        <w:rPr>
          <w:rFonts w:ascii="Arial" w:hAnsi="Arial" w:cs="Arial"/>
        </w:rPr>
      </w:pPr>
    </w:p>
    <w:p w14:paraId="33EEFCF2" w14:textId="2570BF55" w:rsidR="002A4DFB" w:rsidRDefault="002C3A26" w:rsidP="007C6DF8">
      <w:pPr>
        <w:spacing w:after="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>…...…</w:t>
      </w:r>
      <w:r>
        <w:rPr>
          <w:rFonts w:ascii="Arial" w:hAnsi="Arial" w:cs="Arial"/>
        </w:rPr>
        <w:t>…….</w:t>
      </w:r>
      <w:r w:rsidRPr="002C3A26">
        <w:rPr>
          <w:rFonts w:ascii="Arial" w:hAnsi="Arial" w:cs="Arial"/>
        </w:rPr>
        <w:t>……………………………………………………………</w:t>
      </w:r>
    </w:p>
    <w:p w14:paraId="128F074C" w14:textId="77777777" w:rsidR="007C6DF8" w:rsidRDefault="007C6DF8" w:rsidP="007C6DF8">
      <w:pPr>
        <w:spacing w:after="0" w:line="240" w:lineRule="auto"/>
        <w:rPr>
          <w:rFonts w:ascii="Arial" w:hAnsi="Arial" w:cs="Arial"/>
        </w:rPr>
      </w:pPr>
    </w:p>
    <w:p w14:paraId="7035D3D9" w14:textId="77777777" w:rsidR="007C6DF8" w:rsidRDefault="002A4DFB" w:rsidP="007C6DF8">
      <w:pPr>
        <w:spacing w:after="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>Datum narození</w:t>
      </w:r>
      <w:r w:rsidR="007C6DF8">
        <w:rPr>
          <w:rFonts w:ascii="Arial" w:hAnsi="Arial" w:cs="Arial"/>
        </w:rPr>
        <w:t>/IČO</w:t>
      </w:r>
      <w:r w:rsidRPr="002C3A26">
        <w:rPr>
          <w:rFonts w:ascii="Arial" w:hAnsi="Arial" w:cs="Arial"/>
        </w:rPr>
        <w:t>:</w:t>
      </w:r>
    </w:p>
    <w:p w14:paraId="0098A46F" w14:textId="77777777" w:rsidR="007C6DF8" w:rsidRDefault="007C6DF8" w:rsidP="007C6DF8">
      <w:pPr>
        <w:spacing w:after="0" w:line="240" w:lineRule="auto"/>
        <w:rPr>
          <w:rFonts w:ascii="Arial" w:hAnsi="Arial" w:cs="Arial"/>
        </w:rPr>
      </w:pPr>
    </w:p>
    <w:p w14:paraId="726A8DF4" w14:textId="4DD1444B" w:rsidR="002A4DFB" w:rsidRDefault="002C3A26" w:rsidP="007C6DF8">
      <w:pPr>
        <w:spacing w:after="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>…...…</w:t>
      </w:r>
      <w:r>
        <w:rPr>
          <w:rFonts w:ascii="Arial" w:hAnsi="Arial" w:cs="Arial"/>
        </w:rPr>
        <w:t>…….</w:t>
      </w:r>
      <w:r w:rsidRPr="002C3A26">
        <w:rPr>
          <w:rFonts w:ascii="Arial" w:hAnsi="Arial" w:cs="Arial"/>
        </w:rPr>
        <w:t>……………………………………………………………</w:t>
      </w:r>
    </w:p>
    <w:p w14:paraId="547DCDB9" w14:textId="77777777" w:rsidR="007C6DF8" w:rsidRDefault="007C6DF8" w:rsidP="007C6DF8">
      <w:pPr>
        <w:spacing w:after="0" w:line="240" w:lineRule="auto"/>
        <w:rPr>
          <w:rFonts w:ascii="Arial" w:hAnsi="Arial" w:cs="Arial"/>
        </w:rPr>
      </w:pPr>
    </w:p>
    <w:p w14:paraId="4113B77B" w14:textId="77777777" w:rsidR="007C6DF8" w:rsidRDefault="002A4DFB" w:rsidP="007C6DF8">
      <w:pPr>
        <w:spacing w:after="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>Adresa trvalého</w:t>
      </w:r>
      <w:r w:rsidR="007C6DF8">
        <w:rPr>
          <w:rFonts w:ascii="Arial" w:hAnsi="Arial" w:cs="Arial"/>
        </w:rPr>
        <w:t xml:space="preserve"> </w:t>
      </w:r>
      <w:r w:rsidRPr="002C3A26">
        <w:rPr>
          <w:rFonts w:ascii="Arial" w:hAnsi="Arial" w:cs="Arial"/>
        </w:rPr>
        <w:t>bydliště</w:t>
      </w:r>
      <w:r w:rsidR="007C6DF8">
        <w:rPr>
          <w:rFonts w:ascii="Arial" w:hAnsi="Arial" w:cs="Arial"/>
        </w:rPr>
        <w:t>/Sídlo</w:t>
      </w:r>
      <w:r w:rsidRPr="002C3A26">
        <w:rPr>
          <w:rFonts w:ascii="Arial" w:hAnsi="Arial" w:cs="Arial"/>
        </w:rPr>
        <w:t>:</w:t>
      </w:r>
    </w:p>
    <w:p w14:paraId="69BB8998" w14:textId="77777777" w:rsidR="007C6DF8" w:rsidRDefault="007C6DF8" w:rsidP="007C6DF8">
      <w:pPr>
        <w:spacing w:after="0" w:line="240" w:lineRule="auto"/>
        <w:rPr>
          <w:rFonts w:ascii="Arial" w:hAnsi="Arial" w:cs="Arial"/>
        </w:rPr>
      </w:pPr>
    </w:p>
    <w:p w14:paraId="7CD4B2C3" w14:textId="062B2AC0" w:rsidR="002A4DFB" w:rsidRDefault="002C3A26" w:rsidP="007C6DF8">
      <w:pPr>
        <w:spacing w:after="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>…...…</w:t>
      </w:r>
      <w:r>
        <w:rPr>
          <w:rFonts w:ascii="Arial" w:hAnsi="Arial" w:cs="Arial"/>
        </w:rPr>
        <w:t>…….</w:t>
      </w:r>
      <w:r w:rsidRPr="002C3A26">
        <w:rPr>
          <w:rFonts w:ascii="Arial" w:hAnsi="Arial" w:cs="Arial"/>
        </w:rPr>
        <w:t>……………………………………………………………</w:t>
      </w:r>
    </w:p>
    <w:p w14:paraId="0BD87A62" w14:textId="77777777" w:rsidR="007C6DF8" w:rsidRDefault="007C6DF8" w:rsidP="007C6DF8">
      <w:pPr>
        <w:spacing w:after="0" w:line="240" w:lineRule="auto"/>
        <w:rPr>
          <w:rFonts w:ascii="Arial" w:hAnsi="Arial" w:cs="Arial"/>
        </w:rPr>
      </w:pPr>
    </w:p>
    <w:p w14:paraId="155EF918" w14:textId="2B988388" w:rsidR="002A4DFB" w:rsidRPr="002C3A26" w:rsidRDefault="002A4DFB" w:rsidP="002A4DFB">
      <w:pPr>
        <w:spacing w:after="24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 xml:space="preserve">Adresa pro doručování: </w:t>
      </w:r>
      <w:r w:rsidR="002C3A26" w:rsidRPr="002C3A26">
        <w:rPr>
          <w:rFonts w:ascii="Arial" w:hAnsi="Arial" w:cs="Arial"/>
        </w:rPr>
        <w:tab/>
        <w:t>…...…</w:t>
      </w:r>
      <w:proofErr w:type="gramStart"/>
      <w:r w:rsidR="002C3A26">
        <w:rPr>
          <w:rFonts w:ascii="Arial" w:hAnsi="Arial" w:cs="Arial"/>
        </w:rPr>
        <w:t>…….</w:t>
      </w:r>
      <w:proofErr w:type="gramEnd"/>
      <w:r w:rsidR="002C3A26" w:rsidRPr="002C3A26">
        <w:rPr>
          <w:rFonts w:ascii="Arial" w:hAnsi="Arial" w:cs="Arial"/>
        </w:rPr>
        <w:t>……………………………………………………………</w:t>
      </w:r>
    </w:p>
    <w:p w14:paraId="51787808" w14:textId="721EF20F" w:rsidR="002C3A26" w:rsidRPr="002C3A26" w:rsidRDefault="002C3A26" w:rsidP="002A4DFB">
      <w:pPr>
        <w:spacing w:after="24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ab/>
      </w:r>
      <w:r w:rsidRPr="002C3A26">
        <w:rPr>
          <w:rFonts w:ascii="Arial" w:hAnsi="Arial" w:cs="Arial"/>
        </w:rPr>
        <w:tab/>
      </w:r>
      <w:r w:rsidRPr="002C3A26">
        <w:rPr>
          <w:rFonts w:ascii="Arial" w:hAnsi="Arial" w:cs="Arial"/>
        </w:rPr>
        <w:tab/>
      </w:r>
      <w:r w:rsidRPr="002C3A26">
        <w:rPr>
          <w:rFonts w:ascii="Arial" w:hAnsi="Arial" w:cs="Arial"/>
        </w:rPr>
        <w:tab/>
        <w:t>…...…</w:t>
      </w:r>
      <w:r>
        <w:rPr>
          <w:rFonts w:ascii="Arial" w:hAnsi="Arial" w:cs="Arial"/>
        </w:rPr>
        <w:t>…….</w:t>
      </w:r>
      <w:r w:rsidRPr="002C3A26">
        <w:rPr>
          <w:rFonts w:ascii="Arial" w:hAnsi="Arial" w:cs="Arial"/>
        </w:rPr>
        <w:t>……………………………………………………………</w:t>
      </w:r>
    </w:p>
    <w:p w14:paraId="79A87A59" w14:textId="34CEB41B" w:rsidR="002C3A26" w:rsidRPr="002C3A26" w:rsidRDefault="002C3A26" w:rsidP="002A4DFB">
      <w:pPr>
        <w:spacing w:after="240" w:line="240" w:lineRule="auto"/>
        <w:rPr>
          <w:rFonts w:ascii="Arial" w:hAnsi="Arial" w:cs="Arial"/>
        </w:rPr>
      </w:pPr>
      <w:r w:rsidRPr="002C3A26">
        <w:rPr>
          <w:rFonts w:ascii="Arial" w:hAnsi="Arial" w:cs="Arial"/>
        </w:rPr>
        <w:tab/>
      </w:r>
      <w:r w:rsidRPr="002C3A26">
        <w:rPr>
          <w:rFonts w:ascii="Arial" w:hAnsi="Arial" w:cs="Arial"/>
        </w:rPr>
        <w:tab/>
      </w:r>
      <w:r w:rsidRPr="002C3A26">
        <w:rPr>
          <w:rFonts w:ascii="Arial" w:hAnsi="Arial" w:cs="Arial"/>
        </w:rPr>
        <w:tab/>
      </w:r>
      <w:r w:rsidRPr="002C3A26">
        <w:rPr>
          <w:rFonts w:ascii="Arial" w:hAnsi="Arial" w:cs="Arial"/>
        </w:rPr>
        <w:tab/>
        <w:t>…...…</w:t>
      </w:r>
      <w:r>
        <w:rPr>
          <w:rFonts w:ascii="Arial" w:hAnsi="Arial" w:cs="Arial"/>
        </w:rPr>
        <w:t>…….</w:t>
      </w:r>
      <w:r w:rsidRPr="002C3A26">
        <w:rPr>
          <w:rFonts w:ascii="Arial" w:hAnsi="Arial" w:cs="Arial"/>
        </w:rPr>
        <w:t>……………………………………………………………</w:t>
      </w:r>
    </w:p>
    <w:p w14:paraId="06529C7D" w14:textId="329A03BB" w:rsidR="002A4DFB" w:rsidRPr="002C3A26" w:rsidRDefault="002A4DFB" w:rsidP="002A4DFB">
      <w:pPr>
        <w:spacing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002C3A26">
        <w:rPr>
          <w:rFonts w:ascii="Arial" w:hAnsi="Arial" w:cs="Arial"/>
          <w:b/>
          <w:bCs/>
          <w:u w:val="single"/>
        </w:rPr>
        <w:t>Prohlášení účastníka výběrového řízení</w:t>
      </w:r>
    </w:p>
    <w:p w14:paraId="2A4A1A70" w14:textId="1344C0E2" w:rsidR="002A4DFB" w:rsidRPr="002C3A26" w:rsidRDefault="002A4DFB" w:rsidP="002A4D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C3A26">
        <w:rPr>
          <w:rFonts w:ascii="Arial" w:hAnsi="Arial" w:cs="Arial"/>
          <w:b/>
          <w:bCs/>
        </w:rPr>
        <w:t xml:space="preserve">k výběrovému řízení č. </w:t>
      </w:r>
      <w:r w:rsidR="00F94508">
        <w:rPr>
          <w:rFonts w:ascii="Arial" w:hAnsi="Arial" w:cs="Arial"/>
          <w:b/>
          <w:bCs/>
        </w:rPr>
        <w:t>2</w:t>
      </w:r>
      <w:r w:rsidR="00AF4B63" w:rsidRPr="002C3A26">
        <w:rPr>
          <w:rFonts w:ascii="Arial" w:hAnsi="Arial" w:cs="Arial"/>
          <w:b/>
          <w:bCs/>
        </w:rPr>
        <w:t>/2024</w:t>
      </w:r>
    </w:p>
    <w:p w14:paraId="4C0CEC83" w14:textId="268CB546" w:rsidR="002A4DFB" w:rsidRPr="002C3A26" w:rsidRDefault="002A4DFB" w:rsidP="002A4DFB">
      <w:pPr>
        <w:spacing w:after="0" w:line="240" w:lineRule="auto"/>
        <w:rPr>
          <w:rFonts w:ascii="Arial" w:hAnsi="Arial" w:cs="Arial"/>
        </w:rPr>
      </w:pPr>
    </w:p>
    <w:p w14:paraId="77E508E9" w14:textId="0408D8EF" w:rsidR="002A4DFB" w:rsidRPr="002C3A26" w:rsidRDefault="002A4DFB" w:rsidP="002A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Účastník výběrového řízení (dále jen „VŘ“) čestně prohlašuje, že:</w:t>
      </w:r>
    </w:p>
    <w:p w14:paraId="23A1FD4A" w14:textId="77777777" w:rsidR="00450490" w:rsidRPr="002C3A26" w:rsidRDefault="002A4DFB" w:rsidP="0045049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je osobou způsobilou k nabytí předmětu prodeje do svého vlastnictví dle platných právních předpisů České republiky,</w:t>
      </w:r>
    </w:p>
    <w:p w14:paraId="3793D2B5" w14:textId="6C65F028" w:rsidR="00450490" w:rsidRPr="002C3A26" w:rsidRDefault="002A4DFB" w:rsidP="00450490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je schopen dodržet své povinnosti a závazky vyplývající z kupní smlouvy, zejména zaplatit řádně a včas kupní cenu za předmět prodeje;</w:t>
      </w:r>
    </w:p>
    <w:p w14:paraId="19791562" w14:textId="30C57902" w:rsidR="002A4DFB" w:rsidRPr="002C3A26" w:rsidRDefault="002A4DFB" w:rsidP="00450490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nebylo zahájeno insolvenční řízení účastníka VŘ, nebylo vůči němu vydáno rozhodnutí o</w:t>
      </w:r>
      <w:r w:rsidR="00450490" w:rsidRPr="002C3A26">
        <w:rPr>
          <w:rFonts w:ascii="Arial" w:hAnsi="Arial" w:cs="Arial"/>
          <w:sz w:val="20"/>
          <w:szCs w:val="20"/>
        </w:rPr>
        <w:t> </w:t>
      </w:r>
      <w:r w:rsidRPr="002C3A26">
        <w:rPr>
          <w:rFonts w:ascii="Arial" w:hAnsi="Arial" w:cs="Arial"/>
          <w:sz w:val="20"/>
          <w:szCs w:val="20"/>
        </w:rPr>
        <w:t>úpadku nebo insolvenční návrh nebyl zamítnut pro nedostatek majetku a není veden jako dlužník v insolvenčním rejstříku dle zákona č. 182/2006 Sb., o úpadku a způsobu jeho řešení (insolvenční zákon), ve znění pozdějších předpisů.</w:t>
      </w:r>
    </w:p>
    <w:p w14:paraId="1677CBB9" w14:textId="3D7EB135" w:rsidR="002A4DFB" w:rsidRPr="002C3A26" w:rsidRDefault="002A4DFB" w:rsidP="002A4DFB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Účastník VŘ prohlašuje, že je seznámen s právním i faktickým stavem předmětu prodeje a nemá k němu žádné výhrady ani připomínky.</w:t>
      </w:r>
    </w:p>
    <w:p w14:paraId="6AD96247" w14:textId="1F80E3B8" w:rsidR="002A4DFB" w:rsidRPr="002C3A26" w:rsidRDefault="002A4DFB" w:rsidP="002A4DFB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 xml:space="preserve">Účastník VŘ se zavazuje bezodkladně písemně oznámit </w:t>
      </w:r>
      <w:r w:rsidR="00450490" w:rsidRPr="002C3A26">
        <w:rPr>
          <w:rFonts w:ascii="Arial" w:hAnsi="Arial" w:cs="Arial"/>
          <w:sz w:val="20"/>
          <w:szCs w:val="20"/>
        </w:rPr>
        <w:t>Střední řemeslné škole Jaroměř</w:t>
      </w:r>
      <w:r w:rsidRPr="002C3A26">
        <w:rPr>
          <w:rFonts w:ascii="Arial" w:hAnsi="Arial" w:cs="Arial"/>
          <w:sz w:val="20"/>
          <w:szCs w:val="20"/>
        </w:rPr>
        <w:t xml:space="preserve"> všechny podstatné skutečnosti, které mají nebo by mohly mít vliv na prodej předmětn</w:t>
      </w:r>
      <w:r w:rsidR="00450490" w:rsidRPr="002C3A26">
        <w:rPr>
          <w:rFonts w:ascii="Arial" w:hAnsi="Arial" w:cs="Arial"/>
          <w:sz w:val="20"/>
          <w:szCs w:val="20"/>
        </w:rPr>
        <w:t>ých</w:t>
      </w:r>
      <w:r w:rsidRPr="002C3A26">
        <w:rPr>
          <w:rFonts w:ascii="Arial" w:hAnsi="Arial" w:cs="Arial"/>
          <w:sz w:val="20"/>
          <w:szCs w:val="20"/>
        </w:rPr>
        <w:t xml:space="preserve"> movit</w:t>
      </w:r>
      <w:r w:rsidR="00450490" w:rsidRPr="002C3A26">
        <w:rPr>
          <w:rFonts w:ascii="Arial" w:hAnsi="Arial" w:cs="Arial"/>
          <w:sz w:val="20"/>
          <w:szCs w:val="20"/>
        </w:rPr>
        <w:t>ých</w:t>
      </w:r>
      <w:r w:rsidRPr="002C3A26">
        <w:rPr>
          <w:rFonts w:ascii="Arial" w:hAnsi="Arial" w:cs="Arial"/>
          <w:sz w:val="20"/>
          <w:szCs w:val="20"/>
        </w:rPr>
        <w:t xml:space="preserve"> věc</w:t>
      </w:r>
      <w:r w:rsidR="00450490" w:rsidRPr="002C3A26">
        <w:rPr>
          <w:rFonts w:ascii="Arial" w:hAnsi="Arial" w:cs="Arial"/>
          <w:sz w:val="20"/>
          <w:szCs w:val="20"/>
        </w:rPr>
        <w:t>í</w:t>
      </w:r>
      <w:r w:rsidRPr="002C3A26">
        <w:rPr>
          <w:rFonts w:ascii="Arial" w:hAnsi="Arial" w:cs="Arial"/>
          <w:sz w:val="20"/>
          <w:szCs w:val="20"/>
        </w:rPr>
        <w:t>, zejména na povinnost zaplacení kupní ceny, stejně tak zahájení soudního řízení ve věci majetkových závazků účastníka VŘ.</w:t>
      </w:r>
    </w:p>
    <w:p w14:paraId="7103DF6C" w14:textId="7674A4B5" w:rsidR="002A4DFB" w:rsidRPr="002C3A26" w:rsidRDefault="002A4DFB" w:rsidP="002A4DFB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Závazky účastníka VŘ uvedené v odst. 1 a 3 trvají do úplného zaplacení kupní ceny včetně veškerého příslušenství.</w:t>
      </w:r>
    </w:p>
    <w:p w14:paraId="0AECEA98" w14:textId="6E7D7750" w:rsidR="002A4DFB" w:rsidRPr="002C3A26" w:rsidRDefault="002A4DFB" w:rsidP="002A4DFB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 xml:space="preserve">Účastník VŘ prohlašuje, že souhlasí s podmínkami VŘ č. </w:t>
      </w:r>
      <w:r w:rsidR="00F94508">
        <w:rPr>
          <w:rFonts w:ascii="Arial" w:hAnsi="Arial" w:cs="Arial"/>
          <w:sz w:val="20"/>
          <w:szCs w:val="20"/>
        </w:rPr>
        <w:t>2</w:t>
      </w:r>
      <w:r w:rsidR="00AF4B63" w:rsidRPr="002C3A26">
        <w:rPr>
          <w:rFonts w:ascii="Arial" w:hAnsi="Arial" w:cs="Arial"/>
          <w:sz w:val="20"/>
          <w:szCs w:val="20"/>
        </w:rPr>
        <w:t>/2024</w:t>
      </w:r>
      <w:r w:rsidRPr="002C3A26">
        <w:rPr>
          <w:rFonts w:ascii="Arial" w:hAnsi="Arial" w:cs="Arial"/>
          <w:sz w:val="20"/>
          <w:szCs w:val="20"/>
        </w:rPr>
        <w:t xml:space="preserve"> ze dne </w:t>
      </w:r>
      <w:r w:rsidR="00F94508">
        <w:rPr>
          <w:rFonts w:ascii="Arial" w:hAnsi="Arial" w:cs="Arial"/>
          <w:sz w:val="20"/>
          <w:szCs w:val="20"/>
        </w:rPr>
        <w:t>24. 10. 2024</w:t>
      </w:r>
      <w:r w:rsidRPr="002C3A26">
        <w:rPr>
          <w:rFonts w:ascii="Arial" w:hAnsi="Arial" w:cs="Arial"/>
          <w:sz w:val="20"/>
          <w:szCs w:val="20"/>
        </w:rPr>
        <w:t>, které se</w:t>
      </w:r>
      <w:r w:rsidR="00FE0DA7">
        <w:rPr>
          <w:rFonts w:ascii="Arial" w:hAnsi="Arial" w:cs="Arial"/>
          <w:sz w:val="20"/>
          <w:szCs w:val="20"/>
        </w:rPr>
        <w:t> </w:t>
      </w:r>
      <w:r w:rsidRPr="002C3A26">
        <w:rPr>
          <w:rFonts w:ascii="Arial" w:hAnsi="Arial" w:cs="Arial"/>
          <w:sz w:val="20"/>
          <w:szCs w:val="20"/>
        </w:rPr>
        <w:t>týkají prodeje movit</w:t>
      </w:r>
      <w:r w:rsidR="00FE0DA7">
        <w:rPr>
          <w:rFonts w:ascii="Arial" w:hAnsi="Arial" w:cs="Arial"/>
          <w:sz w:val="20"/>
          <w:szCs w:val="20"/>
        </w:rPr>
        <w:t>é</w:t>
      </w:r>
      <w:r w:rsidRPr="002C3A26">
        <w:rPr>
          <w:rFonts w:ascii="Arial" w:hAnsi="Arial" w:cs="Arial"/>
          <w:sz w:val="20"/>
          <w:szCs w:val="20"/>
        </w:rPr>
        <w:t xml:space="preserve"> věc</w:t>
      </w:r>
      <w:r w:rsidR="00FE0DA7">
        <w:rPr>
          <w:rFonts w:ascii="Arial" w:hAnsi="Arial" w:cs="Arial"/>
          <w:sz w:val="20"/>
          <w:szCs w:val="20"/>
        </w:rPr>
        <w:t>i</w:t>
      </w:r>
      <w:r w:rsidRPr="002C3A26">
        <w:rPr>
          <w:rFonts w:ascii="Arial" w:hAnsi="Arial" w:cs="Arial"/>
          <w:sz w:val="20"/>
          <w:szCs w:val="20"/>
        </w:rPr>
        <w:t xml:space="preserve">, a to </w:t>
      </w:r>
      <w:r w:rsidR="00FE0DA7" w:rsidRPr="00FE0DA7">
        <w:rPr>
          <w:rFonts w:ascii="Arial" w:hAnsi="Arial" w:cs="Arial"/>
          <w:sz w:val="20"/>
          <w:szCs w:val="20"/>
        </w:rPr>
        <w:t xml:space="preserve">Škoda Octavia </w:t>
      </w:r>
      <w:proofErr w:type="spellStart"/>
      <w:r w:rsidR="00FE0DA7" w:rsidRPr="00FE0DA7">
        <w:rPr>
          <w:rFonts w:ascii="Arial" w:hAnsi="Arial" w:cs="Arial"/>
          <w:sz w:val="20"/>
          <w:szCs w:val="20"/>
        </w:rPr>
        <w:t>liftback</w:t>
      </w:r>
      <w:proofErr w:type="spellEnd"/>
      <w:r w:rsidR="00FE0DA7" w:rsidRPr="00FE0DA7">
        <w:rPr>
          <w:rFonts w:ascii="Arial" w:hAnsi="Arial" w:cs="Arial"/>
          <w:sz w:val="20"/>
          <w:szCs w:val="20"/>
        </w:rPr>
        <w:t xml:space="preserve">, zážehový 1,6 74kW, </w:t>
      </w:r>
      <w:proofErr w:type="spellStart"/>
      <w:r w:rsidR="00FE0DA7" w:rsidRPr="00FE0DA7">
        <w:rPr>
          <w:rFonts w:ascii="Arial" w:hAnsi="Arial" w:cs="Arial"/>
          <w:sz w:val="20"/>
          <w:szCs w:val="20"/>
        </w:rPr>
        <w:t>r.v</w:t>
      </w:r>
      <w:proofErr w:type="spellEnd"/>
      <w:r w:rsidR="00FE0DA7" w:rsidRPr="00FE0DA7">
        <w:rPr>
          <w:rFonts w:ascii="Arial" w:hAnsi="Arial" w:cs="Arial"/>
          <w:sz w:val="20"/>
          <w:szCs w:val="20"/>
        </w:rPr>
        <w:t>. 2001, stříbrná metalíza</w:t>
      </w:r>
      <w:r w:rsidRPr="002C3A26">
        <w:rPr>
          <w:rFonts w:ascii="Arial" w:hAnsi="Arial" w:cs="Arial"/>
          <w:sz w:val="20"/>
          <w:szCs w:val="20"/>
        </w:rPr>
        <w:t>, a zavazuje se dodržet povinnosti z nich plynoucí. Účastník VŘ výslovně prohlašuje, že</w:t>
      </w:r>
      <w:r w:rsidR="00FE0DA7">
        <w:rPr>
          <w:rFonts w:ascii="Arial" w:hAnsi="Arial" w:cs="Arial"/>
          <w:sz w:val="20"/>
          <w:szCs w:val="20"/>
        </w:rPr>
        <w:t> </w:t>
      </w:r>
      <w:r w:rsidRPr="002C3A26">
        <w:rPr>
          <w:rFonts w:ascii="Arial" w:hAnsi="Arial" w:cs="Arial"/>
          <w:sz w:val="20"/>
          <w:szCs w:val="20"/>
        </w:rPr>
        <w:t>souhlasí s předloženým zněním kupní smlouvy na prodej předmětného majetku a zavazuje se</w:t>
      </w:r>
      <w:r w:rsidR="00FE0DA7">
        <w:rPr>
          <w:rFonts w:ascii="Arial" w:hAnsi="Arial" w:cs="Arial"/>
          <w:sz w:val="20"/>
          <w:szCs w:val="20"/>
        </w:rPr>
        <w:t> </w:t>
      </w:r>
      <w:r w:rsidRPr="002C3A26">
        <w:rPr>
          <w:rFonts w:ascii="Arial" w:hAnsi="Arial" w:cs="Arial"/>
          <w:sz w:val="20"/>
          <w:szCs w:val="20"/>
        </w:rPr>
        <w:t>v</w:t>
      </w:r>
      <w:r w:rsidR="00FE0DA7">
        <w:rPr>
          <w:rFonts w:ascii="Arial" w:hAnsi="Arial" w:cs="Arial"/>
          <w:sz w:val="20"/>
          <w:szCs w:val="20"/>
        </w:rPr>
        <w:t> </w:t>
      </w:r>
      <w:r w:rsidRPr="002C3A26">
        <w:rPr>
          <w:rFonts w:ascii="Arial" w:hAnsi="Arial" w:cs="Arial"/>
          <w:sz w:val="20"/>
          <w:szCs w:val="20"/>
        </w:rPr>
        <w:t>případě vítězství ve VŘ uzavřít kupní smlouvu v souladu s výše uvedenými podmínkami.</w:t>
      </w:r>
    </w:p>
    <w:p w14:paraId="10481440" w14:textId="17E9556B" w:rsidR="002A4DFB" w:rsidRPr="002C3A26" w:rsidRDefault="002A4DFB" w:rsidP="002A4DF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Osobní údaje účastníka VŘ budou zpracovány v souladu s Nařízením Evropského parlamentu a Rady (EU) č. 2016/679 o ochraně fyzických osob v souvislosti se zpracováním osobních údajů a o volném pohybu těchto údajů a o zrušení směrnice 95/46/ES (obecné nařízení o ochraně osobních údajů). Osobní údaje budou využity pouze pro účely VŘ a sepsání kupní smlouvy.</w:t>
      </w:r>
    </w:p>
    <w:p w14:paraId="4DA4DF36" w14:textId="77777777" w:rsidR="002A4DFB" w:rsidRDefault="002A4DFB" w:rsidP="002A4D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17ADEE" w14:textId="77777777" w:rsidR="007C6DF8" w:rsidRPr="002C3A26" w:rsidRDefault="007C6DF8" w:rsidP="002A4D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3D85F6" w14:textId="77777777" w:rsidR="002A4DFB" w:rsidRPr="002C3A26" w:rsidRDefault="002A4DFB" w:rsidP="002A4D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>V ………………… dne …………………</w:t>
      </w:r>
    </w:p>
    <w:p w14:paraId="1DCB52CC" w14:textId="77777777" w:rsidR="002A4DFB" w:rsidRPr="002C3A26" w:rsidRDefault="002A4DFB" w:rsidP="002A4D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48F660" w14:textId="6F8789CA" w:rsidR="002A4DFB" w:rsidRPr="002C3A26" w:rsidRDefault="002A4DFB" w:rsidP="002A4DFB">
      <w:pPr>
        <w:tabs>
          <w:tab w:val="center" w:pos="72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369075" w14:textId="15497387" w:rsidR="002A4DFB" w:rsidRPr="002C3A26" w:rsidRDefault="002A4DFB" w:rsidP="002A4DFB">
      <w:pPr>
        <w:tabs>
          <w:tab w:val="center" w:pos="723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C3A26">
        <w:rPr>
          <w:rFonts w:ascii="Arial" w:hAnsi="Arial" w:cs="Arial"/>
          <w:sz w:val="20"/>
          <w:szCs w:val="20"/>
        </w:rPr>
        <w:tab/>
        <w:t>podpis</w:t>
      </w:r>
    </w:p>
    <w:sectPr w:rsidR="002A4DFB" w:rsidRPr="002C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777"/>
    <w:multiLevelType w:val="hybridMultilevel"/>
    <w:tmpl w:val="E3FA8B24"/>
    <w:lvl w:ilvl="0" w:tplc="B87C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292"/>
    <w:multiLevelType w:val="hybridMultilevel"/>
    <w:tmpl w:val="7F5EDA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23D74"/>
    <w:multiLevelType w:val="hybridMultilevel"/>
    <w:tmpl w:val="3990AB9E"/>
    <w:lvl w:ilvl="0" w:tplc="BB068EA8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5C345BF"/>
    <w:multiLevelType w:val="hybridMultilevel"/>
    <w:tmpl w:val="D31ED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075217">
    <w:abstractNumId w:val="3"/>
  </w:num>
  <w:num w:numId="2" w16cid:durableId="1722437251">
    <w:abstractNumId w:val="1"/>
  </w:num>
  <w:num w:numId="3" w16cid:durableId="327952009">
    <w:abstractNumId w:val="0"/>
  </w:num>
  <w:num w:numId="4" w16cid:durableId="13672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B"/>
    <w:rsid w:val="002A4DFB"/>
    <w:rsid w:val="002C3A26"/>
    <w:rsid w:val="003875F3"/>
    <w:rsid w:val="00450490"/>
    <w:rsid w:val="00544574"/>
    <w:rsid w:val="00642A5B"/>
    <w:rsid w:val="007C6DF8"/>
    <w:rsid w:val="00AF4B63"/>
    <w:rsid w:val="00F94508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F009"/>
  <w15:chartTrackingRefBased/>
  <w15:docId w15:val="{71341A8A-A6CF-4B63-9038-CAA4E64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08A4-AD69-4174-8E2E-67EA32D0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Bronislav Váňa</dc:creator>
  <cp:keywords/>
  <dc:description/>
  <cp:lastModifiedBy>Ing. Bronislav Váňa</cp:lastModifiedBy>
  <cp:revision>5</cp:revision>
  <cp:lastPrinted>2024-10-25T11:07:00Z</cp:lastPrinted>
  <dcterms:created xsi:type="dcterms:W3CDTF">2023-11-09T10:14:00Z</dcterms:created>
  <dcterms:modified xsi:type="dcterms:W3CDTF">2024-10-25T11:14:00Z</dcterms:modified>
</cp:coreProperties>
</file>